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××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供货合同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甲方：江苏省徐州技师学院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Theme="minorEastAsia" w:hAnsiTheme="minorEastAsia" w:eastAsiaTheme="minorEastAsia"/>
          <w:b/>
          <w:bCs/>
          <w:sz w:val="24"/>
          <w:szCs w:val="24"/>
          <w:u w:val="single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乙方：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通过双方认真协商，在平等互惠的基础上，达到如下协议：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Theme="minorEastAsia" w:hAnsiTheme="minorEastAsia" w:eastAsia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一、甲方向乙方购买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，</w:t>
      </w:r>
      <w:r>
        <w:rPr>
          <w:rFonts w:hint="eastAsia" w:asciiTheme="minorEastAsia" w:hAnsiTheme="minorEastAsia" w:eastAsiaTheme="minorEastAsia"/>
          <w:sz w:val="24"/>
          <w:szCs w:val="24"/>
        </w:rPr>
        <w:t>货物总价款为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元（大写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szCs w:val="24"/>
          <w:u w:val="single"/>
        </w:rPr>
        <w:t>元）。</w:t>
      </w:r>
      <w:r>
        <w:rPr>
          <w:rFonts w:hint="eastAsia" w:asciiTheme="minorEastAsia" w:hAnsiTheme="minorEastAsia" w:eastAsiaTheme="minorEastAsia"/>
          <w:sz w:val="24"/>
          <w:szCs w:val="24"/>
        </w:rPr>
        <w:t>以上价格中含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</w:rPr>
        <w:t>费、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>费、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>费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/>
          <w:sz w:val="24"/>
          <w:szCs w:val="24"/>
        </w:rPr>
        <w:t>税金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等</w:t>
      </w:r>
      <w:r>
        <w:rPr>
          <w:rFonts w:hint="eastAsia" w:asciiTheme="minorEastAsia" w:hAnsiTheme="minorEastAsia" w:eastAsiaTheme="minorEastAsia"/>
          <w:sz w:val="24"/>
          <w:szCs w:val="24"/>
        </w:rPr>
        <w:t>。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（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  <w:lang w:val="en-US" w:eastAsia="zh-CN"/>
        </w:rPr>
        <w:t>此处可根据实际情况调整）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5"/>
        <w:gridCol w:w="1217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品名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规格</w:t>
            </w: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单价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总价</w:t>
            </w: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</w:t>
            </w:r>
          </w:p>
        </w:tc>
        <w:tc>
          <w:tcPr>
            <w:tcW w:w="1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合计</w:t>
            </w:r>
          </w:p>
        </w:tc>
        <w:tc>
          <w:tcPr>
            <w:tcW w:w="14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二、产品质量供货时间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从双方合同签订之日起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 xml:space="preserve"> 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asciiTheme="minorEastAsia" w:hAnsiTheme="minorEastAsia" w:eastAsiaTheme="minorEastAsia"/>
          <w:sz w:val="24"/>
          <w:szCs w:val="24"/>
          <w:u w:val="single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日内，乙方供货至甲方指定地点。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三、质量承诺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乙方产品应符合国家标准，没有国家标准应符合行业标准，没有行业标准应符合厂家标准并符合惯常使用性能和寿命。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乙方对提供的产品实行三包，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终身售后</w:t>
      </w:r>
      <w:r>
        <w:rPr>
          <w:rFonts w:hint="eastAsia" w:asciiTheme="minorEastAsia" w:hAnsiTheme="minorEastAsia" w:eastAsiaTheme="minorEastAsia"/>
          <w:sz w:val="24"/>
          <w:szCs w:val="24"/>
        </w:rPr>
        <w:t>服务，质保期为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/>
          <w:sz w:val="24"/>
          <w:szCs w:val="24"/>
        </w:rPr>
        <w:t>年，（易损件和人为损坏除外）。如是产品的质量问题质保期内免费维修，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两次修理不好</w:t>
      </w:r>
      <w:r>
        <w:rPr>
          <w:rFonts w:hint="eastAsia" w:asciiTheme="minorEastAsia" w:hAnsiTheme="minorEastAsia" w:eastAsiaTheme="minorEastAsia"/>
          <w:sz w:val="24"/>
          <w:szCs w:val="24"/>
        </w:rPr>
        <w:t>，甲方有权要求更换同档次产品，没有同档产品，乙方按原购买价退还货款。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四、付款方式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乙方供货完毕且经甲方验收合格后，乙方开具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增值税专用发票</w:t>
      </w:r>
      <w:r>
        <w:rPr>
          <w:rFonts w:hint="eastAsia" w:asciiTheme="minorEastAsia" w:hAnsiTheme="minorEastAsia" w:eastAsiaTheme="minorEastAsia"/>
          <w:sz w:val="24"/>
          <w:szCs w:val="24"/>
        </w:rPr>
        <w:t>后，甲方按流程审批后支付乙方。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五、违约责任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乙方没有及时交付货品，每延迟</w:t>
      </w:r>
      <w:r>
        <w:rPr>
          <w:rFonts w:hint="eastAsia" w:asciiTheme="minorEastAsia" w:hAnsiTheme="minorEastAsia" w:eastAsiaTheme="minorEastAsia"/>
          <w:color w:val="FF0000"/>
          <w:sz w:val="24"/>
          <w:szCs w:val="24"/>
        </w:rPr>
        <w:t>一天</w:t>
      </w:r>
      <w:r>
        <w:rPr>
          <w:rFonts w:hint="eastAsia" w:asciiTheme="minorEastAsia" w:hAnsiTheme="minorEastAsia" w:eastAsiaTheme="minorEastAsia"/>
          <w:sz w:val="24"/>
          <w:szCs w:val="24"/>
        </w:rPr>
        <w:t>，按合同价的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/>
          <w:color w:val="auto"/>
          <w:sz w:val="24"/>
          <w:szCs w:val="24"/>
        </w:rPr>
        <w:t>支付违约金</w:t>
      </w:r>
      <w:r>
        <w:rPr>
          <w:rFonts w:hint="eastAsia" w:asciiTheme="minorEastAsia" w:hAnsiTheme="minorEastAsia" w:eastAsiaTheme="minorEastAsia"/>
          <w:sz w:val="24"/>
          <w:szCs w:val="24"/>
        </w:rPr>
        <w:t>，逾期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eastAsiaTheme="minorEastAsia"/>
          <w:sz w:val="24"/>
          <w:szCs w:val="24"/>
        </w:rPr>
        <w:t>以上，甲方有权解除合同。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乙方供货不合格，乙方应按合同价款的</w:t>
      </w:r>
      <w:r>
        <w:rPr>
          <w:rFonts w:hint="eastAsia" w:asciiTheme="minorEastAsia" w:hAnsiTheme="minorEastAsia" w:eastAsiaTheme="minorEastAsia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/>
          <w:sz w:val="24"/>
          <w:szCs w:val="24"/>
        </w:rPr>
        <w:t>%向甲方支付违约金并赔偿损失，且甲方有权解除合同。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甲方没有按时支付货款，按全国银行间同业拆借中心公布的贷款市场报价利率支付利息。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六、合同纠纷的解决方式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本合同在执行过程中如发生争议，甲乙双方应本着协商的原则解决，协议不能解决的，由甲方所在地人民法院解决。</w:t>
      </w: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因本协议产生纠纷时，违约方应承担守约方因诉讼产生的律师费用等。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七、联系方式条款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</w:pPr>
      <w:r>
        <w:rPr>
          <w:rFonts w:hint="eastAsia" w:cs="宋体" w:asciiTheme="minorEastAsia" w:hAnsiTheme="minorEastAsia" w:eastAsiaTheme="minorEastAsia"/>
          <w:color w:val="000000"/>
          <w:sz w:val="24"/>
          <w:szCs w:val="24"/>
        </w:rPr>
        <w:t>各方均以合同中的地址、电话、传真号码、邮箱为准，以书面形式通知对方，一方按合同中的地址、电话、传真号码、邮箱发给对方的文件或传真即视为履行了送达文件的义务，并视为对方收悉。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八、合同效力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本合同从签字或盖章之日起生效。一式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四</w:t>
      </w:r>
      <w:r>
        <w:rPr>
          <w:rFonts w:hint="eastAsia" w:asciiTheme="minorEastAsia" w:hAnsiTheme="minorEastAsia" w:eastAsiaTheme="minorEastAsia"/>
          <w:sz w:val="24"/>
          <w:szCs w:val="24"/>
        </w:rPr>
        <w:t>份，甲乙方各执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两</w:t>
      </w:r>
      <w:r>
        <w:rPr>
          <w:rFonts w:hint="eastAsia" w:asciiTheme="minorEastAsia" w:hAnsiTheme="minorEastAsia" w:eastAsiaTheme="minorEastAsia"/>
          <w:sz w:val="24"/>
          <w:szCs w:val="24"/>
        </w:rPr>
        <w:t>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九、附件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1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</w:rPr>
        <w:t>供货清单</w:t>
      </w:r>
      <w:r>
        <w:rPr>
          <w:rFonts w:hint="eastAsia" w:asciiTheme="minorEastAsia" w:hAnsiTheme="minorEastAsia" w:eastAsiaTheme="minorEastAsia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>.</w:t>
      </w:r>
      <w:r>
        <w:rPr>
          <w:rFonts w:hint="eastAsia" w:asciiTheme="minorEastAsia" w:hAnsiTheme="minorEastAsia" w:eastAsiaTheme="minorEastAsia"/>
          <w:sz w:val="24"/>
          <w:szCs w:val="24"/>
        </w:rPr>
        <w:t>乙方的营业执照、资质证书、法定代表人和签约人身份证复印件。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bCs/>
          <w:sz w:val="24"/>
          <w:szCs w:val="24"/>
        </w:rPr>
        <w:t>以下无正文。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asciiTheme="minorEastAsia" w:hAnsiTheme="minorEastAsia" w:eastAsiaTheme="minor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甲方：</w:t>
      </w:r>
      <w:r>
        <w:rPr>
          <w:rFonts w:asciiTheme="minorEastAsia" w:hAnsiTheme="minorEastAsia" w:eastAsiaTheme="minorEastAsia"/>
          <w:sz w:val="24"/>
          <w:szCs w:val="24"/>
        </w:rPr>
        <w:t xml:space="preserve">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 xml:space="preserve">              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地址：                                 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部门负责人：                           法定代表人或授权代理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 xml:space="preserve">经办人：                      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/>
          <w:sz w:val="24"/>
          <w:szCs w:val="24"/>
        </w:rPr>
        <w:t>经办人：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电话：                                 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Email:                                 Email:</w:t>
      </w:r>
      <w:r>
        <w:rPr>
          <w:rFonts w:asciiTheme="minorEastAsia" w:hAnsiTheme="minorEastAsia" w:eastAsiaTheme="minorEastAsia"/>
          <w:sz w:val="24"/>
          <w:szCs w:val="24"/>
        </w:rPr>
        <w:t xml:space="preserve">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Theme="minorEastAsia" w:hAnsiTheme="minorEastAsia" w:eastAsiaTheme="minorEastAsia"/>
          <w:sz w:val="24"/>
          <w:szCs w:val="24"/>
        </w:rPr>
      </w:pPr>
      <w:r>
        <w:rPr>
          <w:rFonts w:hint="eastAsia" w:asciiTheme="minorEastAsia" w:hAnsiTheme="minorEastAsia" w:eastAsiaTheme="minorEastAsia"/>
          <w:sz w:val="24"/>
          <w:szCs w:val="24"/>
        </w:rPr>
        <w:t>2020年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asciiTheme="minorEastAsia" w:hAnsiTheme="minorEastAsia" w:eastAsia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/>
          <w:sz w:val="24"/>
          <w:szCs w:val="24"/>
        </w:rPr>
        <w:t>2020年</w:t>
      </w: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/>
          <w:sz w:val="24"/>
          <w:szCs w:val="24"/>
        </w:rPr>
        <w:t>月</w:t>
      </w:r>
      <w:r>
        <w:rPr>
          <w:rFonts w:asciiTheme="minorEastAsia" w:hAnsiTheme="minorEastAsia" w:eastAsiaTheme="minorEastAsia"/>
          <w:sz w:val="24"/>
          <w:szCs w:val="24"/>
        </w:rPr>
        <w:t xml:space="preserve">     </w:t>
      </w:r>
      <w:r>
        <w:rPr>
          <w:rFonts w:hint="eastAsia" w:asciiTheme="minorEastAsia" w:hAnsiTheme="minorEastAsia" w:eastAsiaTheme="minorEastAsia"/>
          <w:sz w:val="24"/>
          <w:szCs w:val="24"/>
        </w:rPr>
        <w:t>日</w:t>
      </w:r>
    </w:p>
    <w:p>
      <w:pP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</w:p>
    <w:p>
      <w:pPr>
        <w:rPr>
          <w:rFonts w:asciiTheme="minorEastAsia" w:hAnsiTheme="minorEastAsia" w:eastAsia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/>
          <w:color w:val="FF0000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/>
          <w:color w:val="FF0000"/>
          <w:sz w:val="28"/>
          <w:szCs w:val="28"/>
          <w:lang w:eastAsia="zh-CN"/>
        </w:rPr>
        <w:t>标红部分可根据实际情况适当修改。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02"/>
    <w:rsid w:val="00066199"/>
    <w:rsid w:val="000A469E"/>
    <w:rsid w:val="00136D28"/>
    <w:rsid w:val="0014423C"/>
    <w:rsid w:val="001779B3"/>
    <w:rsid w:val="00226876"/>
    <w:rsid w:val="00624377"/>
    <w:rsid w:val="00641B37"/>
    <w:rsid w:val="006E6F82"/>
    <w:rsid w:val="00711BE6"/>
    <w:rsid w:val="00C20B02"/>
    <w:rsid w:val="00CD70BF"/>
    <w:rsid w:val="00D612D4"/>
    <w:rsid w:val="00EB4FA4"/>
    <w:rsid w:val="00F05A8F"/>
    <w:rsid w:val="00FC3DFF"/>
    <w:rsid w:val="02625A3E"/>
    <w:rsid w:val="04BD405A"/>
    <w:rsid w:val="127C4ED2"/>
    <w:rsid w:val="1A9976EC"/>
    <w:rsid w:val="1D6F556A"/>
    <w:rsid w:val="374D6EE3"/>
    <w:rsid w:val="47733EA8"/>
    <w:rsid w:val="4C574424"/>
    <w:rsid w:val="512F6F86"/>
    <w:rsid w:val="677F2144"/>
    <w:rsid w:val="7F7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171</Words>
  <Characters>980</Characters>
  <Lines>8</Lines>
  <Paragraphs>2</Paragraphs>
  <TotalTime>8</TotalTime>
  <ScaleCrop>false</ScaleCrop>
  <LinksUpToDate>false</LinksUpToDate>
  <CharactersWithSpaces>1149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2020-06-11T01:47:00Z</dcterms:created>
  <dc:creator>Microsoft</dc:creator>
  <cp:lastModifiedBy>似水情缘</cp:lastModifiedBy>
  <dcterms:modified xsi:type="dcterms:W3CDTF">2020-06-18T09:31:29Z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